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AC4FF8" w:rsidRDefault="00AC4FF8" w:rsidP="00AC4FF8">
      <w:pPr>
        <w:ind w:firstLine="360"/>
        <w:jc w:val="both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>
        <w:rPr>
          <w:b/>
          <w:shd w:val="clear" w:color="auto" w:fill="FFFFFF"/>
        </w:rPr>
        <w:t>мехатронни</w:t>
      </w:r>
      <w:proofErr w:type="spellEnd"/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eко</w:t>
      </w:r>
      <w:proofErr w:type="spellEnd"/>
      <w:r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 по три  обособени позиции</w:t>
      </w:r>
    </w:p>
    <w:p w:rsidR="00AC4FF8" w:rsidRDefault="00AC4FF8" w:rsidP="00A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№1:  </w:t>
      </w:r>
      <w:r>
        <w:rPr>
          <w:b/>
          <w:caps/>
        </w:rPr>
        <w:t>„</w:t>
      </w:r>
      <w:r>
        <w:rPr>
          <w:b/>
        </w:rPr>
        <w:t xml:space="preserve">Доставка на </w:t>
      </w:r>
      <w:proofErr w:type="spellStart"/>
      <w:r>
        <w:rPr>
          <w:b/>
        </w:rPr>
        <w:t>Гониофотометър</w:t>
      </w:r>
      <w:proofErr w:type="spellEnd"/>
      <w:r>
        <w:rPr>
          <w:b/>
        </w:rPr>
        <w:t>“</w:t>
      </w:r>
    </w:p>
    <w:p w:rsidR="00AC4FF8" w:rsidRDefault="00AC4FF8" w:rsidP="00A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№2: </w:t>
      </w:r>
      <w:r>
        <w:rPr>
          <w:b/>
          <w:caps/>
        </w:rPr>
        <w:t xml:space="preserve"> „</w:t>
      </w:r>
      <w:r>
        <w:rPr>
          <w:b/>
        </w:rPr>
        <w:t xml:space="preserve">Доставка на </w:t>
      </w:r>
      <w:proofErr w:type="spellStart"/>
      <w:r>
        <w:rPr>
          <w:b/>
        </w:rPr>
        <w:t>Спектрорадиометър</w:t>
      </w:r>
      <w:proofErr w:type="spellEnd"/>
      <w:r>
        <w:rPr>
          <w:b/>
        </w:rPr>
        <w:t xml:space="preserve"> с интегрираща сфера“</w:t>
      </w:r>
    </w:p>
    <w:p w:rsidR="00AC4FF8" w:rsidRDefault="00AC4FF8" w:rsidP="00A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№3: „Доставка на </w:t>
      </w:r>
      <w:proofErr w:type="spellStart"/>
      <w:r>
        <w:rPr>
          <w:b/>
        </w:rPr>
        <w:t>Вискозиметер</w:t>
      </w:r>
      <w:proofErr w:type="spellEnd"/>
      <w:r>
        <w:rPr>
          <w:b/>
        </w:rPr>
        <w:t xml:space="preserve"> с LCD дисплей – вискозитет в </w:t>
      </w:r>
      <w:proofErr w:type="spellStart"/>
      <w:r>
        <w:rPr>
          <w:b/>
        </w:rPr>
        <w:t>cP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mPa.s</w:t>
      </w:r>
      <w:proofErr w:type="spellEnd"/>
      <w:r>
        <w:rPr>
          <w:b/>
        </w:rPr>
        <w:t>“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 xml:space="preserve">....... </w:t>
      </w:r>
      <w:bookmarkStart w:id="0" w:name="_GoBack"/>
      <w:bookmarkEnd w:id="0"/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4F" w:rsidRDefault="0082684F" w:rsidP="00915E75">
      <w:r>
        <w:separator/>
      </w:r>
    </w:p>
  </w:endnote>
  <w:endnote w:type="continuationSeparator" w:id="0">
    <w:p w:rsidR="0082684F" w:rsidRDefault="0082684F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4F" w:rsidRDefault="0082684F" w:rsidP="00915E75">
      <w:r>
        <w:separator/>
      </w:r>
    </w:p>
  </w:footnote>
  <w:footnote w:type="continuationSeparator" w:id="0">
    <w:p w:rsidR="0082684F" w:rsidRDefault="0082684F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2684F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4FF8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24</cp:revision>
  <cp:lastPrinted>2019-01-22T07:39:00Z</cp:lastPrinted>
  <dcterms:created xsi:type="dcterms:W3CDTF">2018-12-07T11:21:00Z</dcterms:created>
  <dcterms:modified xsi:type="dcterms:W3CDTF">2019-11-13T07:16:00Z</dcterms:modified>
</cp:coreProperties>
</file>